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1510" cy="97109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9710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809814453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319 S. Lincoln St., Laramie, WY 82070 * Phone: 307-742-7273 *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www.safeproject.org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7.200927734375" w:line="238.00000190734863" w:lineRule="auto"/>
        <w:ind w:left="1.2599945068359375" w:right="38.701171875" w:firstLine="6.719970703125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SAFE Project’s mission is to advocate for and empower survivors of stalking, intimate partner, family and sexual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violence. Our education and awareness efforts are focused on prevention and improved community response.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678466796875" w:line="240" w:lineRule="auto"/>
        <w:ind w:left="2.93998718261718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JOB ANNOUNCEMENT: Executive Director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31640625" w:line="233.62000465393066" w:lineRule="auto"/>
        <w:ind w:left="11.75994873046875" w:right="221.0705566406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Position is full-time with excellent benefits including health care, vacation days, sick time, paid holidays, and Wyoming  Retirement.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5133056640625" w:line="240" w:lineRule="auto"/>
        <w:ind w:left="7.97996520996093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Starting salary: $65,000 DOE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98095703125" w:line="240" w:lineRule="auto"/>
        <w:ind w:left="2.3099517822265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Job seekers who are bilingual in English and Spanish are encouraged to apply.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98095703125" w:line="233.6211633682251" w:lineRule="auto"/>
        <w:ind w:left="8.610000610351562" w:right="916.75048828125" w:hanging="2.5200653076171875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This position will remain open until filled. Applicants who apply by December 4, 2022 will be given full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consideration.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5108642578125" w:line="234.5729398727417" w:lineRule="auto"/>
        <w:ind w:left="7.559967041015625" w:right="0" w:hanging="4.619979858398437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Job Summary: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The Albany County SAFE Project is seeking a full-time Executive Director. The Executive Director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oversees the operation and development of SAFE Project. Responsibilities include working with and reporting to a board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of directors, hiring vacant positions, supervising, evaluating, and motivating employees and volunteers, budgeting,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fundraising, grant writing and grant management, maintaining and expanding community relationships, ensuring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compliance with local, state, and federal mandates, and educating the public in community and rural settings.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78955078125" w:line="234.8266839981079" w:lineRule="auto"/>
        <w:ind w:left="7.559967041015625" w:right="80.419921875" w:hanging="7.559967041015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1"/>
          <w:szCs w:val="21"/>
          <w:highlight w:val="white"/>
          <w:u w:val="none"/>
          <w:vertAlign w:val="baseline"/>
          <w:rtl w:val="0"/>
        </w:rPr>
        <w:t xml:space="preserve">Advocacy duties include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providing support to victims of domestic violence, sexual assault and stalking, assisting with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SAFE’s 24-hour hotline as needed, legal advocacy, referrals, and crisis intervention. The selected candidate will be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required to attend SAFE Project’s 40-hour advocacy training in the spring unless the candidate is a current SAFE Project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advocate.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856567382812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Applicants must meet the following qualifications: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2950439453125" w:line="240" w:lineRule="auto"/>
        <w:ind w:left="370.289993286132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Bachelor’s Degree or equivalent experience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011474609375" w:line="240" w:lineRule="auto"/>
        <w:ind w:left="370.289993286132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Excellent communication skills (written, oral, and public speaking)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3011474609375" w:line="240" w:lineRule="auto"/>
        <w:ind w:left="370.289993286132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Supervisory experience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011474609375" w:line="240" w:lineRule="auto"/>
        <w:ind w:left="370.289993286132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Experience in fundraising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3009033203125" w:line="240" w:lineRule="auto"/>
        <w:ind w:left="370.289993286132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Grant writing knowledge and experience at the local, state, and federal levels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3011474609375" w:line="240" w:lineRule="auto"/>
        <w:ind w:left="11.759948730468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Preferred qualifications: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3011474609375" w:line="240" w:lineRule="auto"/>
        <w:ind w:left="370.289993286132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Experience working with non-profit board of directors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3011474609375" w:line="240" w:lineRule="auto"/>
        <w:ind w:left="370.289993286132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Experience with event planning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30047607421875" w:line="240" w:lineRule="auto"/>
        <w:ind w:left="370.289993286132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Advocacy and direct service experience is preferred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29962158203125" w:line="240" w:lineRule="auto"/>
        <w:ind w:left="370.289993286132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Working knowledge of financial management strongly preferred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0300598144531" w:line="233.23984622955322" w:lineRule="auto"/>
        <w:ind w:left="7.9799652099609375" w:right="1675.640869140625" w:firstLine="3.7799835205078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Please submit resume and cover letter, and any questions to Jeanne Core, SAFE Project Board Chair, at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1"/>
          <w:szCs w:val="21"/>
          <w:u w:val="single"/>
          <w:shd w:fill="auto" w:val="clear"/>
          <w:vertAlign w:val="baseline"/>
          <w:rtl w:val="0"/>
        </w:rPr>
        <w:t xml:space="preserve">nilajeannecore@gmail.com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EOE.</w:t>
      </w:r>
    </w:p>
    <w:sectPr>
      <w:pgSz w:h="15840" w:w="12240" w:orient="portrait"/>
      <w:pgMar w:bottom="1275.5000305175781" w:top="1187.520751953125" w:left="721.1300659179688" w:right="674.439697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